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960" w:rsidRDefault="00630960" w:rsidP="00630960">
      <w:pPr>
        <w:jc w:val="center"/>
        <w:rPr>
          <w:rFonts w:ascii="宋体" w:hAnsi="宋体" w:cs="宋体"/>
          <w:b/>
          <w:bCs/>
          <w:sz w:val="32"/>
          <w:szCs w:val="32"/>
        </w:rPr>
      </w:pPr>
      <w:r>
        <w:rPr>
          <w:rFonts w:ascii="宋体" w:hAnsi="宋体" w:cs="宋体" w:hint="eastAsia"/>
          <w:b/>
          <w:bCs/>
          <w:sz w:val="32"/>
          <w:szCs w:val="32"/>
        </w:rPr>
        <w:t>宜宾市清源水务集团有限公司</w:t>
      </w:r>
    </w:p>
    <w:p w:rsidR="00630960" w:rsidRDefault="00630960" w:rsidP="00630960">
      <w:pPr>
        <w:jc w:val="center"/>
        <w:rPr>
          <w:rFonts w:ascii="宋体" w:hAnsi="宋体" w:cs="宋体"/>
          <w:b/>
          <w:bCs/>
          <w:sz w:val="32"/>
          <w:szCs w:val="32"/>
        </w:rPr>
      </w:pPr>
      <w:r>
        <w:rPr>
          <w:rFonts w:ascii="宋体" w:hAnsi="宋体" w:cs="宋体" w:hint="eastAsia"/>
          <w:b/>
          <w:bCs/>
          <w:sz w:val="32"/>
          <w:szCs w:val="32"/>
        </w:rPr>
        <w:t>污水泵站PLC控制系统维护保养竞价采购公告</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我公司【</w:t>
      </w:r>
      <w:r>
        <w:rPr>
          <w:rFonts w:ascii="宋体" w:hAnsi="宋体" w:cs="宋体" w:hint="eastAsia"/>
          <w:sz w:val="24"/>
          <w:u w:val="single"/>
        </w:rPr>
        <w:t>污水泵站PLC控制系统维护保养</w:t>
      </w:r>
      <w:r>
        <w:rPr>
          <w:rFonts w:ascii="宋体" w:hAnsi="宋体" w:cs="宋体" w:hint="eastAsia"/>
          <w:sz w:val="24"/>
        </w:rPr>
        <w:t>】已具备采购条件，现公开邀请供应商参加竞价采购活动。</w:t>
      </w:r>
    </w:p>
    <w:p w:rsidR="00630960" w:rsidRDefault="00630960" w:rsidP="00630960">
      <w:pPr>
        <w:spacing w:line="360" w:lineRule="auto"/>
        <w:ind w:firstLineChars="200" w:firstLine="482"/>
        <w:rPr>
          <w:rFonts w:ascii="宋体" w:hAnsi="宋体" w:cs="宋体"/>
          <w:b/>
          <w:bCs/>
          <w:sz w:val="24"/>
        </w:rPr>
      </w:pPr>
      <w:r>
        <w:rPr>
          <w:rFonts w:ascii="宋体" w:hAnsi="宋体" w:cs="宋体" w:hint="eastAsia"/>
          <w:b/>
          <w:bCs/>
          <w:sz w:val="24"/>
        </w:rPr>
        <w:t xml:space="preserve">1 采购项目概况 </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1.1项目名称：【污水泵站PLC控制系统维护保养】</w:t>
      </w:r>
    </w:p>
    <w:p w:rsidR="00630960" w:rsidRDefault="00630960" w:rsidP="00630960">
      <w:pPr>
        <w:spacing w:line="360" w:lineRule="auto"/>
        <w:ind w:firstLineChars="200" w:firstLine="454"/>
        <w:rPr>
          <w:rFonts w:ascii="宋体" w:hAnsi="宋体" w:cs="宋体"/>
          <w:sz w:val="24"/>
        </w:rPr>
      </w:pPr>
      <w:r>
        <w:rPr>
          <w:rFonts w:ascii="宋体" w:hAnsi="宋体" w:cs="宋体" w:hint="eastAsia"/>
          <w:w w:val="95"/>
          <w:sz w:val="24"/>
        </w:rPr>
        <w:t>1.2</w:t>
      </w:r>
      <w:r>
        <w:rPr>
          <w:rFonts w:ascii="宋体" w:hAnsi="宋体" w:cs="宋体" w:hint="eastAsia"/>
          <w:sz w:val="24"/>
        </w:rPr>
        <w:t>资金来源：企业自筹。</w:t>
      </w:r>
    </w:p>
    <w:p w:rsidR="00630960" w:rsidRDefault="00630960" w:rsidP="00630960">
      <w:pPr>
        <w:spacing w:line="360" w:lineRule="auto"/>
        <w:ind w:firstLineChars="200" w:firstLine="482"/>
        <w:rPr>
          <w:rFonts w:ascii="宋体" w:hAnsi="宋体" w:cs="宋体"/>
          <w:b/>
          <w:bCs/>
          <w:sz w:val="24"/>
        </w:rPr>
      </w:pPr>
      <w:r>
        <w:rPr>
          <w:rFonts w:ascii="宋体" w:hAnsi="宋体" w:cs="宋体" w:hint="eastAsia"/>
          <w:b/>
          <w:bCs/>
          <w:sz w:val="24"/>
        </w:rPr>
        <w:t>2 项目内容及相关要求</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2.1项目内容：【</w:t>
      </w:r>
      <w:r>
        <w:rPr>
          <w:rFonts w:ascii="宋体" w:hAnsi="宋体" w:cs="楷体" w:hint="eastAsia"/>
          <w:bCs/>
          <w:szCs w:val="21"/>
        </w:rPr>
        <w:t>禾苑泵站、流杯池泵站、江北1号泵站、江北2号泵站。书香府邸泵站、城区1号泵站、城区2号泵站、城区3号泵站、4号涵洞泵站、5号涵洞泵站、南岸1号泵站、南岸2号泵站、南岸3号泵站、公务员泵站、战备码头泵站</w:t>
      </w:r>
      <w:r>
        <w:rPr>
          <w:rFonts w:ascii="宋体" w:hAnsi="宋体" w:cs="宋体" w:hint="eastAsia"/>
          <w:sz w:val="24"/>
        </w:rPr>
        <w:t>】。</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2.2服务期限：</w:t>
      </w:r>
      <w:r>
        <w:rPr>
          <w:rFonts w:ascii="宋体" w:hAnsi="宋体" w:cs="宋体" w:hint="eastAsia"/>
          <w:color w:val="000000"/>
          <w:sz w:val="24"/>
        </w:rPr>
        <w:t>【壹年</w:t>
      </w:r>
      <w:r>
        <w:rPr>
          <w:rFonts w:ascii="宋体" w:hAnsi="宋体" w:cs="宋体" w:hint="eastAsia"/>
          <w:sz w:val="24"/>
        </w:rPr>
        <w:t>】。</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2.3服务地点：【宜宾市，采购人指定地点】。</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2.4服务标准：【详见竞价采购文件第四章采购需求】。</w:t>
      </w:r>
    </w:p>
    <w:p w:rsidR="00630960" w:rsidRDefault="00630960" w:rsidP="00630960">
      <w:pPr>
        <w:spacing w:line="360" w:lineRule="auto"/>
        <w:ind w:firstLineChars="200" w:firstLine="482"/>
        <w:rPr>
          <w:rFonts w:ascii="宋体" w:hAnsi="宋体" w:cs="宋体"/>
          <w:b/>
          <w:bCs/>
          <w:sz w:val="24"/>
        </w:rPr>
      </w:pPr>
      <w:r>
        <w:rPr>
          <w:rFonts w:ascii="宋体" w:hAnsi="宋体" w:cs="宋体" w:hint="eastAsia"/>
          <w:b/>
          <w:bCs/>
          <w:sz w:val="24"/>
        </w:rPr>
        <w:t>3 供应商资格要求</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3.1供应商具备独立承担民事责任的能力，具有良好的商业信誉和健全的财务会计制度，具有履行合同所必需的设备和专业技术能力，有依法缴纳税收和社会保障资金的良好记录，参加本次采购活动前三年（成立不足三年的从成立开始计算）在经营活动中无重大违法记录（以信用中国及国家企业信用信息公示系统查询记录为准），且满足以下要求：</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3.1.1资质要求：【营业执照经营范围：具有自动控制设备技术研究，技术服务及销售】</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3.1.2财务要求：【无】</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3.1.3业绩要求：【近三年完成2个及以上PLC控制系统维护保养的类似项目，提供合同或中标（成交）通知书，验收证明】</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3.1.4信誉要求：【无】</w:t>
      </w:r>
    </w:p>
    <w:p w:rsidR="00630960" w:rsidRDefault="00630960" w:rsidP="00630960">
      <w:pPr>
        <w:spacing w:line="360" w:lineRule="auto"/>
        <w:ind w:firstLineChars="200" w:firstLine="480"/>
        <w:rPr>
          <w:rFonts w:ascii="宋体" w:hAnsi="宋体" w:cs="宋体" w:hint="eastAsia"/>
          <w:sz w:val="24"/>
        </w:rPr>
      </w:pPr>
      <w:r>
        <w:rPr>
          <w:rFonts w:ascii="宋体" w:hAnsi="宋体" w:cs="宋体" w:hint="eastAsia"/>
          <w:sz w:val="24"/>
        </w:rPr>
        <w:t>3.1.5本项目主要负责人员要求：【无】</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3.1.6其他要求：详见竞价采购文件第四章采购需求</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3.2供应商不得存在下列情形之一：</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lastRenderedPageBreak/>
        <w:t>3.2.1处于被责令停产停业、暂扣或吊销营业执照、暂扣或吊销许可证、吊销资质证书状态；</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3.2.2进入清算程序，或被宣告破产，或其他丧失履约能力的情形；</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3.2.3与参与本项目竞价的其他供应商负责人为同一人或存在控股、管理关系；</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3.2.4与参与本项目竞价的其他供应商同时委托同一个自然人、同一家庭的人员、同一单位的人员作为代理人。</w:t>
      </w:r>
    </w:p>
    <w:p w:rsidR="00630960" w:rsidRDefault="00630960" w:rsidP="00630960">
      <w:pPr>
        <w:spacing w:line="360" w:lineRule="auto"/>
        <w:ind w:firstLineChars="200" w:firstLine="482"/>
        <w:rPr>
          <w:rFonts w:ascii="宋体" w:hAnsi="宋体"/>
          <w:b/>
          <w:sz w:val="24"/>
          <w:u w:val="single"/>
        </w:rPr>
      </w:pPr>
      <w:r>
        <w:rPr>
          <w:rFonts w:ascii="宋体" w:hAnsi="宋体" w:cs="宋体" w:hint="eastAsia"/>
          <w:b/>
          <w:bCs/>
          <w:sz w:val="24"/>
        </w:rPr>
        <w:t>4 竞价</w:t>
      </w:r>
    </w:p>
    <w:p w:rsidR="00630960" w:rsidRDefault="00630960" w:rsidP="00630960">
      <w:pPr>
        <w:spacing w:line="360" w:lineRule="auto"/>
        <w:ind w:firstLineChars="200" w:firstLine="482"/>
        <w:rPr>
          <w:rFonts w:ascii="宋体" w:hAnsi="宋体" w:cs="Arial"/>
          <w:b/>
          <w:bCs/>
          <w:sz w:val="24"/>
        </w:rPr>
      </w:pPr>
      <w:r>
        <w:rPr>
          <w:rFonts w:ascii="宋体" w:hAnsi="宋体" w:cs="Arial" w:hint="eastAsia"/>
          <w:b/>
          <w:bCs/>
          <w:sz w:val="24"/>
        </w:rPr>
        <w:t>4.1竞价保证金</w:t>
      </w:r>
    </w:p>
    <w:p w:rsidR="00630960" w:rsidRDefault="00630960" w:rsidP="00630960">
      <w:pPr>
        <w:spacing w:line="360" w:lineRule="auto"/>
        <w:ind w:firstLineChars="200" w:firstLine="480"/>
        <w:rPr>
          <w:rFonts w:ascii="宋体" w:hAnsi="宋体" w:cs="Arial"/>
          <w:sz w:val="24"/>
        </w:rPr>
      </w:pPr>
      <w:r>
        <w:rPr>
          <w:rFonts w:ascii="宋体" w:hAnsi="宋体" w:cs="Arial" w:hint="eastAsia"/>
          <w:sz w:val="24"/>
        </w:rPr>
        <w:t>☑要求递交，金额为：￥</w:t>
      </w:r>
      <w:r>
        <w:rPr>
          <w:rFonts w:ascii="宋体" w:hAnsi="宋体" w:cs="Arial" w:hint="eastAsia"/>
          <w:sz w:val="24"/>
          <w:u w:val="single"/>
        </w:rPr>
        <w:t xml:space="preserve">2600.00元 </w:t>
      </w:r>
      <w:r>
        <w:rPr>
          <w:rFonts w:ascii="宋体" w:hAnsi="宋体" w:cs="Arial" w:hint="eastAsia"/>
          <w:sz w:val="24"/>
        </w:rPr>
        <w:t>，大写：</w:t>
      </w:r>
      <w:r>
        <w:rPr>
          <w:rFonts w:ascii="宋体" w:hAnsi="宋体" w:cs="Arial" w:hint="eastAsia"/>
          <w:sz w:val="24"/>
          <w:u w:val="single"/>
        </w:rPr>
        <w:t xml:space="preserve"> 贰仟陆佰圆整 </w:t>
      </w:r>
      <w:r>
        <w:rPr>
          <w:rFonts w:ascii="宋体" w:hAnsi="宋体" w:cs="Arial" w:hint="eastAsia"/>
          <w:sz w:val="24"/>
        </w:rPr>
        <w:t>；</w:t>
      </w:r>
    </w:p>
    <w:p w:rsidR="00630960" w:rsidRDefault="00630960" w:rsidP="00630960">
      <w:pPr>
        <w:spacing w:line="360" w:lineRule="auto"/>
        <w:ind w:firstLineChars="200" w:firstLine="480"/>
        <w:rPr>
          <w:rFonts w:ascii="宋体" w:hAnsi="宋体" w:cs="Arial"/>
          <w:sz w:val="24"/>
        </w:rPr>
      </w:pPr>
      <w:r>
        <w:rPr>
          <w:rFonts w:ascii="宋体" w:hAnsi="宋体" w:cs="Arial" w:hint="eastAsia"/>
          <w:sz w:val="24"/>
        </w:rPr>
        <w:t>交款方式：转帐（通过供应商的基本账户，并以网上支付方式支付）</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收款单位：宜宾市清源水务集团有限公司</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开户行：工商银行宜宾长江路支行</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银行账号： 2314 5052 0902 2102 569</w:t>
      </w:r>
    </w:p>
    <w:p w:rsidR="00630960" w:rsidRDefault="00630960" w:rsidP="00630960">
      <w:pPr>
        <w:spacing w:line="360" w:lineRule="auto"/>
        <w:ind w:firstLineChars="200" w:firstLine="480"/>
        <w:rPr>
          <w:rFonts w:ascii="宋体" w:hAnsi="宋体" w:cs="Arial"/>
          <w:sz w:val="24"/>
        </w:rPr>
      </w:pPr>
      <w:r>
        <w:rPr>
          <w:rFonts w:ascii="宋体" w:hAnsi="宋体" w:cs="Arial" w:hint="eastAsia"/>
          <w:sz w:val="24"/>
        </w:rPr>
        <w:t>跨行转帐有到账延迟可能，供应商根据具体情况适当提前1-2天交纳竞价保证金，以免造成不利后果。</w:t>
      </w:r>
    </w:p>
    <w:p w:rsidR="00630960" w:rsidRDefault="00630960" w:rsidP="00630960">
      <w:pPr>
        <w:spacing w:line="360" w:lineRule="auto"/>
        <w:ind w:firstLineChars="200" w:firstLine="480"/>
        <w:rPr>
          <w:rFonts w:ascii="宋体" w:hAnsi="宋体" w:cs="Arial"/>
          <w:sz w:val="24"/>
        </w:rPr>
      </w:pPr>
      <w:r>
        <w:rPr>
          <w:rFonts w:ascii="宋体" w:hAnsi="宋体" w:cs="Arial" w:hint="eastAsia"/>
          <w:sz w:val="24"/>
        </w:rPr>
        <w:t>转帐时请在转账凭证上注明：××××（项目名称）竞价保证金。</w:t>
      </w:r>
    </w:p>
    <w:p w:rsidR="00630960" w:rsidRDefault="00630960" w:rsidP="00630960">
      <w:pPr>
        <w:spacing w:line="360" w:lineRule="auto"/>
        <w:ind w:firstLineChars="200" w:firstLine="480"/>
        <w:rPr>
          <w:rFonts w:ascii="宋体" w:hAnsi="宋体" w:cs="Arial"/>
          <w:sz w:val="24"/>
        </w:rPr>
      </w:pPr>
      <w:r>
        <w:rPr>
          <w:rFonts w:ascii="宋体" w:hAnsi="宋体" w:cs="Arial" w:hint="eastAsia"/>
          <w:sz w:val="24"/>
        </w:rPr>
        <w:t xml:space="preserve">供应商应在 </w:t>
      </w:r>
      <w:r>
        <w:rPr>
          <w:rFonts w:ascii="宋体" w:hAnsi="宋体" w:cs="Arial" w:hint="eastAsia"/>
          <w:sz w:val="24"/>
          <w:u w:val="single"/>
        </w:rPr>
        <w:t>2022年07月04日15：00前</w:t>
      </w:r>
      <w:r>
        <w:rPr>
          <w:rFonts w:ascii="宋体" w:hAnsi="宋体" w:cs="Arial" w:hint="eastAsia"/>
          <w:sz w:val="24"/>
        </w:rPr>
        <w:t>及时将竞价保证金交纳到宜宾市清源水务集团有限公司指定账户, 并将转账凭证复印件装订在竞价文件内。未提交竞价保证金证明的，视为不响应采购文件，采购人将拒绝接收响应文件。</w:t>
      </w:r>
    </w:p>
    <w:p w:rsidR="00630960" w:rsidRDefault="00630960" w:rsidP="00630960">
      <w:pPr>
        <w:spacing w:line="360" w:lineRule="auto"/>
        <w:ind w:firstLineChars="200" w:firstLine="480"/>
        <w:rPr>
          <w:rFonts w:ascii="宋体" w:hAnsi="宋体" w:cs="Arial"/>
          <w:sz w:val="24"/>
        </w:rPr>
      </w:pPr>
      <w:r>
        <w:rPr>
          <w:rFonts w:ascii="宋体" w:hAnsi="宋体" w:cs="Arial" w:hint="eastAsia"/>
          <w:sz w:val="24"/>
        </w:rPr>
        <w:t>逾期交纳竞价保证金，作无效响应处理。</w:t>
      </w:r>
    </w:p>
    <w:p w:rsidR="00630960" w:rsidRDefault="00630960" w:rsidP="00630960">
      <w:pPr>
        <w:spacing w:line="360" w:lineRule="auto"/>
        <w:ind w:firstLineChars="200" w:firstLine="482"/>
        <w:rPr>
          <w:rFonts w:ascii="宋体" w:hAnsi="宋体" w:cs="Arial"/>
          <w:b/>
          <w:bCs/>
          <w:sz w:val="24"/>
        </w:rPr>
      </w:pPr>
      <w:r>
        <w:rPr>
          <w:rFonts w:ascii="宋体" w:hAnsi="宋体" w:cs="Arial" w:hint="eastAsia"/>
          <w:b/>
          <w:bCs/>
          <w:sz w:val="24"/>
        </w:rPr>
        <w:t>4.2竞价方式</w:t>
      </w:r>
    </w:p>
    <w:p w:rsidR="00630960" w:rsidRDefault="00630960" w:rsidP="00630960">
      <w:pPr>
        <w:spacing w:line="360" w:lineRule="auto"/>
        <w:ind w:firstLineChars="200" w:firstLine="480"/>
        <w:rPr>
          <w:rFonts w:ascii="宋体" w:hAnsi="宋体" w:cs="宋体"/>
          <w:sz w:val="24"/>
        </w:rPr>
      </w:pPr>
      <w:r>
        <w:rPr>
          <w:rFonts w:ascii="宋体" w:hAnsi="宋体" w:cs="Arial" w:hint="eastAsia"/>
          <w:sz w:val="24"/>
        </w:rPr>
        <w:t>☑</w:t>
      </w:r>
      <w:r>
        <w:rPr>
          <w:rFonts w:ascii="宋体" w:hAnsi="宋体" w:cs="Arial" w:hint="eastAsia"/>
          <w:b/>
          <w:bCs/>
          <w:sz w:val="24"/>
        </w:rPr>
        <w:t>邮箱竞价</w:t>
      </w:r>
      <w:r>
        <w:rPr>
          <w:rFonts w:ascii="宋体" w:hAnsi="宋体" w:cs="Arial" w:hint="eastAsia"/>
          <w:sz w:val="24"/>
        </w:rPr>
        <w:t>，地址为：</w:t>
      </w:r>
      <w:hyperlink r:id="rId6" w:history="1">
        <w:r>
          <w:rPr>
            <w:rStyle w:val="a5"/>
            <w:rFonts w:ascii="宋体" w:hAnsi="宋体" w:cs="宋体" w:hint="eastAsia"/>
            <w:sz w:val="24"/>
          </w:rPr>
          <w:t>qyswztb@qq.com</w:t>
        </w:r>
      </w:hyperlink>
    </w:p>
    <w:p w:rsidR="00630960" w:rsidRDefault="00630960" w:rsidP="00630960">
      <w:pPr>
        <w:spacing w:line="360" w:lineRule="auto"/>
        <w:ind w:firstLineChars="200" w:firstLine="480"/>
        <w:rPr>
          <w:rFonts w:ascii="宋体" w:hAnsi="宋体" w:cs="Arial"/>
          <w:sz w:val="24"/>
        </w:rPr>
      </w:pPr>
      <w:r>
        <w:rPr>
          <w:rFonts w:ascii="宋体" w:hAnsi="宋体" w:cs="Arial" w:hint="eastAsia"/>
          <w:sz w:val="24"/>
        </w:rPr>
        <w:t>4.2.1竞价响应文件递交的截止时间（响应截止时间，下同）为【</w:t>
      </w:r>
      <w:r>
        <w:rPr>
          <w:rFonts w:ascii="宋体" w:hAnsi="宋体" w:cs="Arial" w:hint="eastAsia"/>
          <w:sz w:val="24"/>
          <w:u w:val="single"/>
        </w:rPr>
        <w:t>2022年07月05日09时30分前递交到我司指定邮箱</w:t>
      </w:r>
      <w:r>
        <w:rPr>
          <w:rFonts w:ascii="宋体" w:hAnsi="宋体" w:cs="Arial" w:hint="eastAsia"/>
          <w:sz w:val="24"/>
        </w:rPr>
        <w:t>】。</w:t>
      </w:r>
    </w:p>
    <w:p w:rsidR="00630960" w:rsidRDefault="00630960" w:rsidP="00630960">
      <w:pPr>
        <w:spacing w:line="360" w:lineRule="auto"/>
        <w:ind w:firstLineChars="200" w:firstLine="480"/>
        <w:rPr>
          <w:rFonts w:ascii="宋体" w:hAnsi="宋体" w:cs="Arial"/>
          <w:sz w:val="24"/>
        </w:rPr>
      </w:pPr>
      <w:r>
        <w:rPr>
          <w:rFonts w:ascii="宋体" w:hAnsi="宋体" w:cs="Arial" w:hint="eastAsia"/>
          <w:sz w:val="24"/>
        </w:rPr>
        <w:t>4.2.2竞价响应文件</w:t>
      </w:r>
      <w:r>
        <w:rPr>
          <w:rFonts w:ascii="宋体" w:hAnsi="宋体" w:cs="Arial"/>
          <w:sz w:val="24"/>
        </w:rPr>
        <w:t>递交方式：</w:t>
      </w:r>
      <w:r>
        <w:rPr>
          <w:rFonts w:ascii="宋体" w:hAnsi="宋体" w:cs="Arial" w:hint="eastAsia"/>
          <w:sz w:val="24"/>
        </w:rPr>
        <w:t xml:space="preserve">竞价响应文件全部采用PDF格式电子文档递交到我指定邮箱内 </w:t>
      </w:r>
      <w:r>
        <w:rPr>
          <w:rFonts w:ascii="宋体" w:hAnsi="宋体" w:cs="Arial" w:hint="eastAsia"/>
          <w:b/>
          <w:sz w:val="24"/>
        </w:rPr>
        <w:t>(邮件须注明：项目名称+供应商单位名称+竞价响应文件)。</w:t>
      </w:r>
    </w:p>
    <w:p w:rsidR="00630960" w:rsidRDefault="00630960" w:rsidP="00630960">
      <w:pPr>
        <w:spacing w:line="360" w:lineRule="auto"/>
        <w:ind w:firstLineChars="200" w:firstLine="480"/>
        <w:rPr>
          <w:rFonts w:ascii="宋体" w:hAnsi="宋体" w:cs="宋体"/>
          <w:sz w:val="24"/>
        </w:rPr>
      </w:pPr>
      <w:r>
        <w:rPr>
          <w:rFonts w:ascii="宋体" w:hAnsi="宋体" w:cs="Arial" w:hint="eastAsia"/>
          <w:sz w:val="24"/>
        </w:rPr>
        <w:t>4.2.3</w:t>
      </w:r>
      <w:r>
        <w:rPr>
          <w:rFonts w:ascii="宋体" w:hAnsi="宋体" w:cs="宋体" w:hint="eastAsia"/>
          <w:sz w:val="24"/>
        </w:rPr>
        <w:t>报价方式：含税价。</w:t>
      </w:r>
    </w:p>
    <w:p w:rsidR="00630960" w:rsidRDefault="00630960" w:rsidP="00630960">
      <w:pPr>
        <w:spacing w:line="360" w:lineRule="auto"/>
        <w:ind w:firstLineChars="200" w:firstLine="480"/>
        <w:rPr>
          <w:rFonts w:ascii="宋体" w:hAnsi="宋体" w:cs="宋体"/>
          <w:sz w:val="24"/>
        </w:rPr>
      </w:pPr>
      <w:r>
        <w:rPr>
          <w:rFonts w:ascii="宋体" w:hAnsi="宋体" w:cs="Arial" w:hint="eastAsia"/>
          <w:sz w:val="24"/>
        </w:rPr>
        <w:t>4.2.4</w:t>
      </w:r>
      <w:r>
        <w:rPr>
          <w:rFonts w:ascii="宋体" w:hAnsi="宋体" w:cs="宋体" w:hint="eastAsia"/>
          <w:sz w:val="24"/>
        </w:rPr>
        <w:t>报价有效期：30个日历天；</w:t>
      </w:r>
    </w:p>
    <w:p w:rsidR="00630960" w:rsidRDefault="00630960" w:rsidP="00630960">
      <w:pPr>
        <w:spacing w:line="360" w:lineRule="auto"/>
        <w:ind w:firstLineChars="200" w:firstLine="480"/>
        <w:rPr>
          <w:rFonts w:ascii="宋体" w:hAnsi="宋体" w:cs="宋体"/>
          <w:sz w:val="24"/>
        </w:rPr>
      </w:pPr>
      <w:r>
        <w:rPr>
          <w:rFonts w:ascii="宋体" w:hAnsi="宋体" w:cs="Arial" w:hint="eastAsia"/>
          <w:sz w:val="24"/>
        </w:rPr>
        <w:lastRenderedPageBreak/>
        <w:t>4.2.5</w:t>
      </w:r>
      <w:r>
        <w:rPr>
          <w:rFonts w:ascii="宋体" w:hAnsi="宋体" w:cs="宋体" w:hint="eastAsia"/>
          <w:sz w:val="24"/>
        </w:rPr>
        <w:t>：最高限价：</w:t>
      </w:r>
      <w:r>
        <w:rPr>
          <w:rFonts w:ascii="宋体" w:hAnsi="宋体" w:cs="Arial" w:hint="eastAsia"/>
          <w:sz w:val="24"/>
        </w:rPr>
        <w:t>￥</w:t>
      </w:r>
      <w:r>
        <w:rPr>
          <w:rFonts w:ascii="宋体" w:hAnsi="宋体" w:cs="Arial" w:hint="eastAsia"/>
          <w:sz w:val="24"/>
          <w:u w:val="single"/>
        </w:rPr>
        <w:t>130000.00元，大写壹拾叁万圆整。</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4.2.6：其他规则或要求：超过最高限价为无效报价。</w:t>
      </w:r>
    </w:p>
    <w:p w:rsidR="00630960" w:rsidRDefault="00630960" w:rsidP="00630960">
      <w:pPr>
        <w:spacing w:line="360" w:lineRule="auto"/>
        <w:ind w:firstLineChars="200" w:firstLine="482"/>
        <w:rPr>
          <w:rFonts w:ascii="宋体" w:hAnsi="宋体" w:cs="宋体"/>
          <w:b/>
          <w:bCs/>
          <w:sz w:val="24"/>
        </w:rPr>
      </w:pPr>
      <w:r>
        <w:rPr>
          <w:rFonts w:ascii="宋体" w:hAnsi="宋体" w:cs="宋体" w:hint="eastAsia"/>
          <w:b/>
          <w:bCs/>
          <w:sz w:val="24"/>
        </w:rPr>
        <w:t>5 确定成交供应商的方法</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采购人对通过资格审查的供应商按报价从低到高顺序排列，前三名为候选成交供应商，第一名为成交供应商。若排名第一的成交供应商未通过采购文件规定的履约能力和价格核查，采购人依次确定其他候选成交供应商为成交供应商。</w:t>
      </w:r>
    </w:p>
    <w:p w:rsidR="00630960" w:rsidRDefault="00630960" w:rsidP="00630960">
      <w:pPr>
        <w:spacing w:line="360" w:lineRule="auto"/>
        <w:ind w:firstLineChars="200" w:firstLine="482"/>
        <w:rPr>
          <w:rFonts w:ascii="宋体" w:hAnsi="宋体"/>
          <w:b/>
          <w:sz w:val="24"/>
          <w:u w:val="single"/>
        </w:rPr>
      </w:pPr>
      <w:r>
        <w:rPr>
          <w:rFonts w:ascii="宋体" w:hAnsi="宋体" w:cs="宋体" w:hint="eastAsia"/>
          <w:b/>
          <w:bCs/>
          <w:sz w:val="24"/>
        </w:rPr>
        <w:t>6 合同主要条款</w:t>
      </w:r>
    </w:p>
    <w:p w:rsidR="00630960" w:rsidRDefault="00630960" w:rsidP="00630960">
      <w:pPr>
        <w:spacing w:before="156" w:line="360" w:lineRule="auto"/>
        <w:ind w:firstLineChars="250" w:firstLine="602"/>
        <w:rPr>
          <w:rFonts w:ascii="宋体" w:hAnsi="宋体" w:cs="楷体" w:hint="eastAsia"/>
          <w:kern w:val="0"/>
          <w:sz w:val="24"/>
        </w:rPr>
      </w:pPr>
      <w:r>
        <w:rPr>
          <w:rFonts w:ascii="宋体" w:hAnsi="宋体" w:cs="Arial" w:hint="eastAsia"/>
          <w:b/>
          <w:bCs/>
          <w:sz w:val="24"/>
        </w:rPr>
        <w:t>6.1 付款方式：</w:t>
      </w:r>
      <w:r>
        <w:rPr>
          <w:rFonts w:ascii="宋体" w:hAnsi="宋体" w:cs="楷体" w:hint="eastAsia"/>
          <w:kern w:val="0"/>
          <w:sz w:val="24"/>
        </w:rPr>
        <w:t>无预付款，合同签订之日起计算，180个日历天后支付合同金额50%的款项，剩余50%的款项在合同届满之日支付。乙方开具正式普通发票（一般纳税人开具增值税普通发票），甲方在收到发票后10个工作日内支付维护费用。</w:t>
      </w:r>
    </w:p>
    <w:p w:rsidR="00630960" w:rsidRDefault="00630960" w:rsidP="00630960">
      <w:pPr>
        <w:spacing w:before="156" w:line="360" w:lineRule="auto"/>
        <w:ind w:firstLineChars="250" w:firstLine="600"/>
        <w:rPr>
          <w:rFonts w:ascii="宋体" w:hAnsi="宋体" w:cs="楷体"/>
          <w:kern w:val="0"/>
          <w:sz w:val="24"/>
        </w:rPr>
      </w:pPr>
      <w:r>
        <w:rPr>
          <w:rFonts w:ascii="宋体" w:hAnsi="宋体" w:cs="楷体" w:hint="eastAsia"/>
          <w:kern w:val="0"/>
          <w:sz w:val="24"/>
        </w:rPr>
        <w:t xml:space="preserve">支付合同价款前，甲方有权对乙方违约按照本合同第七条约定进行相应价款扣除。 </w:t>
      </w:r>
    </w:p>
    <w:p w:rsidR="00630960" w:rsidRDefault="00630960" w:rsidP="00630960">
      <w:pPr>
        <w:spacing w:line="360" w:lineRule="auto"/>
        <w:ind w:firstLineChars="200" w:firstLine="482"/>
        <w:rPr>
          <w:rFonts w:ascii="宋体" w:hAnsi="宋体" w:cs="Arial"/>
          <w:b/>
          <w:bCs/>
          <w:sz w:val="24"/>
        </w:rPr>
      </w:pPr>
      <w:r>
        <w:rPr>
          <w:rFonts w:ascii="宋体" w:hAnsi="宋体" w:cs="Arial" w:hint="eastAsia"/>
          <w:b/>
          <w:bCs/>
          <w:sz w:val="24"/>
        </w:rPr>
        <w:t>6.2 履约保证金</w:t>
      </w:r>
    </w:p>
    <w:p w:rsidR="00630960" w:rsidRDefault="00630960" w:rsidP="00630960">
      <w:pPr>
        <w:spacing w:line="360" w:lineRule="auto"/>
        <w:ind w:firstLineChars="200" w:firstLine="480"/>
        <w:rPr>
          <w:rFonts w:ascii="宋体" w:hAnsi="宋体" w:cs="Arial"/>
          <w:b/>
          <w:bCs/>
          <w:sz w:val="24"/>
        </w:rPr>
      </w:pPr>
      <w:r>
        <w:rPr>
          <w:rFonts w:ascii="宋体" w:hAnsi="宋体" w:cs="Arial" w:hint="eastAsia"/>
          <w:sz w:val="24"/>
        </w:rPr>
        <w:t>履约保证金金额：成交价的10%</w:t>
      </w:r>
      <w:r>
        <w:rPr>
          <w:rFonts w:ascii="宋体" w:hAnsi="宋体" w:cs="Arial" w:hint="eastAsia"/>
          <w:b/>
          <w:bCs/>
          <w:sz w:val="24"/>
        </w:rPr>
        <w:t>。</w:t>
      </w:r>
    </w:p>
    <w:p w:rsidR="00630960" w:rsidRDefault="00630960" w:rsidP="00630960">
      <w:pPr>
        <w:spacing w:line="360" w:lineRule="auto"/>
        <w:ind w:firstLineChars="200" w:firstLine="480"/>
        <w:rPr>
          <w:rFonts w:ascii="宋体" w:hAnsi="宋体" w:cs="Arial" w:hint="eastAsia"/>
          <w:sz w:val="24"/>
        </w:rPr>
      </w:pPr>
      <w:r>
        <w:rPr>
          <w:rFonts w:ascii="宋体" w:hAnsi="宋体" w:cs="Arial" w:hint="eastAsia"/>
          <w:sz w:val="24"/>
        </w:rPr>
        <w:t>交款方式：通过供应商的基本账户转账支付。</w:t>
      </w:r>
    </w:p>
    <w:p w:rsidR="00630960" w:rsidRDefault="00630960" w:rsidP="00630960">
      <w:pPr>
        <w:spacing w:line="360" w:lineRule="auto"/>
        <w:ind w:firstLineChars="200" w:firstLine="480"/>
        <w:rPr>
          <w:rFonts w:ascii="宋体" w:hAnsi="宋体" w:cs="Arial"/>
          <w:sz w:val="24"/>
        </w:rPr>
      </w:pPr>
      <w:r>
        <w:rPr>
          <w:rFonts w:ascii="宋体" w:hAnsi="宋体" w:cs="Arial" w:hint="eastAsia"/>
          <w:sz w:val="24"/>
        </w:rPr>
        <w:t>收款帐户：同响应保证金收款帐户。</w:t>
      </w:r>
    </w:p>
    <w:p w:rsidR="00630960" w:rsidRDefault="00630960" w:rsidP="00630960">
      <w:pPr>
        <w:spacing w:line="360" w:lineRule="auto"/>
        <w:ind w:firstLineChars="200" w:firstLine="480"/>
        <w:rPr>
          <w:rFonts w:ascii="宋体" w:hAnsi="宋体" w:cs="Arial" w:hint="eastAsia"/>
          <w:sz w:val="24"/>
        </w:rPr>
      </w:pPr>
      <w:r>
        <w:rPr>
          <w:rFonts w:ascii="宋体" w:hAnsi="宋体" w:cs="Arial" w:hint="eastAsia"/>
          <w:sz w:val="24"/>
        </w:rPr>
        <w:t xml:space="preserve">递交时间：【发出成交通知书后5个工作日内递交。】 </w:t>
      </w:r>
    </w:p>
    <w:p w:rsidR="00630960" w:rsidRDefault="00630960" w:rsidP="00630960">
      <w:pPr>
        <w:spacing w:line="360" w:lineRule="auto"/>
        <w:ind w:firstLineChars="200" w:firstLine="482"/>
        <w:rPr>
          <w:rFonts w:ascii="宋体" w:hAnsi="宋体" w:cs="宋体"/>
          <w:b/>
          <w:bCs/>
          <w:sz w:val="24"/>
        </w:rPr>
      </w:pPr>
      <w:r>
        <w:rPr>
          <w:rFonts w:ascii="宋体" w:hAnsi="宋体" w:cs="宋体" w:hint="eastAsia"/>
          <w:b/>
          <w:bCs/>
          <w:sz w:val="24"/>
        </w:rPr>
        <w:t>7 采购文件的获取</w:t>
      </w:r>
    </w:p>
    <w:p w:rsidR="00630960" w:rsidRDefault="00630960" w:rsidP="00630960">
      <w:pPr>
        <w:spacing w:line="360" w:lineRule="auto"/>
        <w:ind w:firstLineChars="200" w:firstLine="482"/>
        <w:rPr>
          <w:rFonts w:ascii="宋体" w:hAnsi="宋体" w:cs="宋体"/>
          <w:b/>
          <w:bCs/>
          <w:sz w:val="24"/>
        </w:rPr>
      </w:pPr>
      <w:r>
        <w:rPr>
          <w:rFonts w:ascii="宋体" w:hAnsi="宋体" w:cs="宋体" w:hint="eastAsia"/>
          <w:b/>
          <w:bCs/>
          <w:sz w:val="24"/>
        </w:rPr>
        <w:t>7.1获取采购文件需以下材料：</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7.1.1加盖单位印章的介绍信</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7.1.2加盖单位印章领取人身份证复印件</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7.1.3资料费银行转账凭证（帐户名称、账号信息完整）</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7.1.4填写完整并加盖印章的宜宾市清源水务集团有限公司招标采购文件资料费表格（格式详见附件）</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凡有意参加竞价者，请于【</w:t>
      </w:r>
      <w:r>
        <w:rPr>
          <w:rFonts w:ascii="宋体" w:hAnsi="宋体" w:cs="宋体" w:hint="eastAsia"/>
          <w:sz w:val="24"/>
          <w:u w:val="single"/>
        </w:rPr>
        <w:t xml:space="preserve"> 2022年06月22日</w:t>
      </w:r>
      <w:r>
        <w:rPr>
          <w:rFonts w:ascii="宋体" w:hAnsi="宋体" w:cs="宋体" w:hint="eastAsia"/>
          <w:sz w:val="24"/>
        </w:rPr>
        <w:t>至</w:t>
      </w:r>
      <w:r>
        <w:rPr>
          <w:rFonts w:ascii="宋体" w:hAnsi="宋体" w:cs="宋体" w:hint="eastAsia"/>
          <w:sz w:val="24"/>
          <w:u w:val="single"/>
        </w:rPr>
        <w:t>2022年06月28日17时30分</w:t>
      </w:r>
      <w:r>
        <w:rPr>
          <w:rFonts w:ascii="宋体" w:hAnsi="宋体" w:cs="宋体" w:hint="eastAsia"/>
          <w:sz w:val="24"/>
        </w:rPr>
        <w:t>】将7.1款规定资料扫描并合并成一份电子文档后发送至采购人邮箱</w:t>
      </w:r>
      <w:r>
        <w:rPr>
          <w:rFonts w:ascii="宋体" w:hAnsi="宋体" w:cs="宋体" w:hint="eastAsia"/>
          <w:b/>
          <w:sz w:val="24"/>
        </w:rPr>
        <w:t>（邮件须注明：项目名称+单位名称+报名资料）</w:t>
      </w:r>
      <w:r>
        <w:rPr>
          <w:rFonts w:ascii="宋体" w:hAnsi="宋体" w:cs="宋体" w:hint="eastAsia"/>
          <w:sz w:val="24"/>
        </w:rPr>
        <w:t>。工作日16:30之前收到合格资料的，我司将于同日将招标文件发送至各供应商指定邮箱；工作日16:30之后收到合格</w:t>
      </w:r>
      <w:r>
        <w:rPr>
          <w:rFonts w:ascii="宋体" w:hAnsi="宋体" w:cs="宋体" w:hint="eastAsia"/>
          <w:sz w:val="24"/>
        </w:rPr>
        <w:lastRenderedPageBreak/>
        <w:t>资料的，我司将于次一个工作日将文件发送至各供应商指定邮箱。</w:t>
      </w:r>
    </w:p>
    <w:p w:rsidR="00630960" w:rsidRDefault="00630960" w:rsidP="00630960">
      <w:pPr>
        <w:spacing w:line="360" w:lineRule="auto"/>
        <w:ind w:firstLineChars="200" w:firstLine="482"/>
        <w:rPr>
          <w:rFonts w:ascii="宋体" w:hAnsi="宋体" w:cs="宋体"/>
          <w:sz w:val="24"/>
        </w:rPr>
      </w:pPr>
      <w:r>
        <w:rPr>
          <w:rFonts w:ascii="宋体" w:hAnsi="宋体" w:cs="宋体" w:hint="eastAsia"/>
          <w:b/>
          <w:bCs/>
          <w:sz w:val="24"/>
        </w:rPr>
        <w:t>7.2资料费</w:t>
      </w:r>
      <w:r>
        <w:rPr>
          <w:rFonts w:ascii="宋体" w:hAnsi="宋体" w:cs="宋体" w:hint="eastAsia"/>
          <w:sz w:val="24"/>
        </w:rPr>
        <w:t xml:space="preserve"> 【100.00元,大写壹佰元（售后不退）】。</w:t>
      </w:r>
    </w:p>
    <w:p w:rsidR="00630960" w:rsidRDefault="00630960" w:rsidP="00630960">
      <w:pPr>
        <w:spacing w:line="360" w:lineRule="auto"/>
        <w:ind w:firstLineChars="200" w:firstLine="482"/>
        <w:rPr>
          <w:rFonts w:ascii="宋体" w:hAnsi="宋体" w:cs="宋体"/>
          <w:sz w:val="24"/>
        </w:rPr>
      </w:pPr>
      <w:r>
        <w:rPr>
          <w:rFonts w:ascii="宋体" w:hAnsi="宋体" w:cs="宋体" w:hint="eastAsia"/>
          <w:b/>
          <w:bCs/>
          <w:sz w:val="24"/>
        </w:rPr>
        <w:t>7.3交款方式：</w:t>
      </w:r>
      <w:r>
        <w:rPr>
          <w:rFonts w:ascii="宋体" w:hAnsi="宋体" w:cs="宋体" w:hint="eastAsia"/>
          <w:sz w:val="24"/>
        </w:rPr>
        <w:t>转账。</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收款单位：宜宾市清源水务集团有限公司</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开户行：工商银行宜宾长江路支行</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银行账号： 2314 5052 0902 2102 569</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跨行转账有到账延迟可能，请竞价申请人根据具体情况适当提前1-2天交纳。</w:t>
      </w:r>
    </w:p>
    <w:p w:rsidR="00630960" w:rsidRDefault="00630960" w:rsidP="00630960">
      <w:pPr>
        <w:spacing w:line="360" w:lineRule="auto"/>
        <w:ind w:firstLineChars="200" w:firstLine="482"/>
        <w:rPr>
          <w:rFonts w:ascii="宋体" w:hAnsi="宋体" w:cs="宋体"/>
          <w:b/>
          <w:sz w:val="24"/>
        </w:rPr>
      </w:pPr>
      <w:r>
        <w:rPr>
          <w:rFonts w:ascii="宋体" w:hAnsi="宋体" w:cs="宋体" w:hint="eastAsia"/>
          <w:b/>
          <w:sz w:val="24"/>
        </w:rPr>
        <w:t>转账时请在转账凭证上注明：</w:t>
      </w:r>
      <w:r>
        <w:rPr>
          <w:rFonts w:ascii="宋体" w:hAnsi="宋体" w:cs="宋体" w:hint="eastAsia"/>
          <w:b/>
          <w:sz w:val="24"/>
          <w:u w:val="single"/>
        </w:rPr>
        <w:t>污水泵站PLC控制系统维护保养资料费。</w:t>
      </w:r>
      <w:r>
        <w:rPr>
          <w:rFonts w:ascii="宋体" w:hAnsi="宋体" w:cs="宋体" w:hint="eastAsia"/>
          <w:b/>
          <w:sz w:val="24"/>
        </w:rPr>
        <w:t>（重点提示：非基本账户转账同时须注明单位名称。）</w:t>
      </w:r>
    </w:p>
    <w:p w:rsidR="00630960" w:rsidRDefault="00630960" w:rsidP="00630960">
      <w:pPr>
        <w:spacing w:line="360" w:lineRule="auto"/>
        <w:ind w:firstLineChars="200" w:firstLine="480"/>
        <w:rPr>
          <w:rFonts w:ascii="宋体" w:hAnsi="宋体" w:cs="Arial"/>
          <w:sz w:val="24"/>
        </w:rPr>
      </w:pPr>
      <w:r>
        <w:rPr>
          <w:rFonts w:ascii="宋体" w:hAnsi="宋体" w:cs="宋体" w:hint="eastAsia"/>
          <w:sz w:val="24"/>
        </w:rPr>
        <w:t>7.4</w:t>
      </w:r>
      <w:r>
        <w:rPr>
          <w:rFonts w:ascii="宋体" w:hAnsi="宋体" w:cs="Arial" w:hint="eastAsia"/>
          <w:sz w:val="24"/>
        </w:rPr>
        <w:t>因供应商所提供资料不完整而产生的一切不利后果，均由供应商自行承担。</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（注：如未收到采购人发送的采购文件等相关资料，请及时致电告知。）</w:t>
      </w:r>
    </w:p>
    <w:p w:rsidR="00630960" w:rsidRDefault="00630960" w:rsidP="00630960">
      <w:pPr>
        <w:spacing w:line="360" w:lineRule="auto"/>
        <w:ind w:firstLineChars="200" w:firstLine="482"/>
        <w:rPr>
          <w:rFonts w:ascii="宋体" w:hAnsi="宋体" w:cs="宋体"/>
          <w:b/>
          <w:bCs/>
          <w:sz w:val="24"/>
        </w:rPr>
      </w:pPr>
      <w:r>
        <w:rPr>
          <w:rFonts w:ascii="宋体" w:hAnsi="宋体" w:cs="宋体" w:hint="eastAsia"/>
          <w:b/>
          <w:bCs/>
          <w:sz w:val="24"/>
        </w:rPr>
        <w:t>8 发布公告媒介</w:t>
      </w:r>
    </w:p>
    <w:p w:rsidR="00630960" w:rsidRDefault="00630960" w:rsidP="00630960">
      <w:pPr>
        <w:ind w:firstLineChars="200" w:firstLine="480"/>
        <w:jc w:val="left"/>
        <w:rPr>
          <w:rFonts w:ascii="宋体" w:hAnsi="宋体" w:cs="宋体"/>
          <w:sz w:val="24"/>
        </w:rPr>
      </w:pPr>
      <w:r>
        <w:rPr>
          <w:rFonts w:ascii="宋体" w:hAnsi="宋体" w:cs="宋体" w:hint="eastAsia"/>
          <w:sz w:val="24"/>
        </w:rPr>
        <w:t>本竞价采购公告和评审结果公告在宜宾市E路阳光和采购人网站上同时发布。</w:t>
      </w:r>
    </w:p>
    <w:p w:rsidR="00630960" w:rsidRDefault="00630960" w:rsidP="00630960">
      <w:pPr>
        <w:spacing w:line="360" w:lineRule="auto"/>
        <w:ind w:firstLineChars="200" w:firstLine="482"/>
        <w:rPr>
          <w:rFonts w:ascii="宋体" w:hAnsi="宋体" w:cs="宋体"/>
          <w:b/>
          <w:bCs/>
          <w:sz w:val="24"/>
        </w:rPr>
      </w:pPr>
      <w:r>
        <w:rPr>
          <w:rFonts w:ascii="宋体" w:hAnsi="宋体" w:cs="宋体" w:hint="eastAsia"/>
          <w:b/>
          <w:bCs/>
          <w:sz w:val="24"/>
        </w:rPr>
        <w:t>9 联系方式</w:t>
      </w:r>
    </w:p>
    <w:p w:rsidR="00630960" w:rsidRDefault="00630960" w:rsidP="00630960">
      <w:pPr>
        <w:spacing w:line="360" w:lineRule="auto"/>
        <w:ind w:firstLineChars="200" w:firstLine="480"/>
        <w:rPr>
          <w:rFonts w:ascii="宋体" w:hAnsi="宋体" w:cs="宋体" w:hint="eastAsia"/>
          <w:sz w:val="24"/>
        </w:rPr>
      </w:pPr>
      <w:r>
        <w:rPr>
          <w:rFonts w:ascii="宋体" w:hAnsi="宋体" w:cs="宋体" w:hint="eastAsia"/>
          <w:sz w:val="24"/>
        </w:rPr>
        <w:t>采购人：宜宾市清源水务集团有限公司</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采购人地址：宜宾市叙州区南岸路源街1号</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联 系 人：周女士</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 xml:space="preserve">联系电话：0831-2331316 </w:t>
      </w:r>
    </w:p>
    <w:p w:rsidR="00630960" w:rsidRDefault="00630960" w:rsidP="00630960">
      <w:pPr>
        <w:spacing w:line="360" w:lineRule="auto"/>
        <w:ind w:firstLineChars="200" w:firstLine="480"/>
        <w:rPr>
          <w:rFonts w:ascii="宋体" w:hAnsi="宋体" w:cs="宋体"/>
          <w:sz w:val="24"/>
        </w:rPr>
      </w:pPr>
      <w:r>
        <w:rPr>
          <w:rFonts w:ascii="宋体" w:hAnsi="宋体" w:cs="宋体" w:hint="eastAsia"/>
          <w:sz w:val="24"/>
        </w:rPr>
        <w:t>电子邮箱：qyswztb@qq.com</w:t>
      </w:r>
    </w:p>
    <w:p w:rsidR="00630960" w:rsidRDefault="00630960" w:rsidP="00630960">
      <w:pPr>
        <w:wordWrap w:val="0"/>
        <w:spacing w:line="360" w:lineRule="auto"/>
        <w:ind w:firstLineChars="200" w:firstLine="480"/>
        <w:jc w:val="right"/>
        <w:rPr>
          <w:rFonts w:ascii="宋体" w:hAnsi="宋体" w:cs="宋体"/>
          <w:sz w:val="24"/>
        </w:rPr>
      </w:pPr>
      <w:r>
        <w:rPr>
          <w:rFonts w:ascii="宋体" w:hAnsi="宋体" w:cs="宋体" w:hint="eastAsia"/>
          <w:sz w:val="24"/>
        </w:rPr>
        <w:t>2022年06月06日</w:t>
      </w:r>
    </w:p>
    <w:p w:rsidR="00630960" w:rsidRDefault="00630960" w:rsidP="00630960">
      <w:pPr>
        <w:spacing w:line="360" w:lineRule="auto"/>
        <w:ind w:right="480"/>
        <w:rPr>
          <w:rFonts w:ascii="宋体" w:hAnsi="宋体" w:cs="宋体"/>
          <w:sz w:val="24"/>
        </w:rPr>
      </w:pPr>
    </w:p>
    <w:p w:rsidR="00630960" w:rsidRDefault="00630960" w:rsidP="00630960">
      <w:pPr>
        <w:spacing w:line="360" w:lineRule="auto"/>
        <w:ind w:firstLineChars="200" w:firstLine="480"/>
        <w:jc w:val="right"/>
        <w:rPr>
          <w:rFonts w:ascii="宋体" w:hAnsi="宋体" w:cs="宋体" w:hint="eastAsia"/>
          <w:sz w:val="24"/>
        </w:rPr>
      </w:pPr>
    </w:p>
    <w:p w:rsidR="00630960" w:rsidRDefault="00630960" w:rsidP="00630960">
      <w:pPr>
        <w:spacing w:line="360" w:lineRule="auto"/>
        <w:ind w:firstLineChars="200" w:firstLine="480"/>
        <w:jc w:val="right"/>
        <w:rPr>
          <w:rFonts w:ascii="宋体" w:hAnsi="宋体" w:cs="宋体" w:hint="eastAsia"/>
          <w:sz w:val="24"/>
        </w:rPr>
      </w:pPr>
    </w:p>
    <w:p w:rsidR="00630960" w:rsidRDefault="00630960" w:rsidP="00630960">
      <w:pPr>
        <w:spacing w:line="360" w:lineRule="auto"/>
        <w:ind w:firstLineChars="200" w:firstLine="480"/>
        <w:jc w:val="right"/>
        <w:rPr>
          <w:rFonts w:ascii="宋体" w:hAnsi="宋体" w:cs="宋体" w:hint="eastAsia"/>
          <w:sz w:val="24"/>
        </w:rPr>
      </w:pPr>
    </w:p>
    <w:p w:rsidR="00630960" w:rsidRDefault="00630960" w:rsidP="00630960">
      <w:pPr>
        <w:spacing w:line="360" w:lineRule="auto"/>
        <w:ind w:firstLineChars="200" w:firstLine="480"/>
        <w:jc w:val="right"/>
        <w:rPr>
          <w:rFonts w:ascii="宋体" w:hAnsi="宋体" w:cs="宋体" w:hint="eastAsia"/>
          <w:sz w:val="24"/>
        </w:rPr>
      </w:pPr>
    </w:p>
    <w:p w:rsidR="00630960" w:rsidRDefault="00630960" w:rsidP="00630960">
      <w:pPr>
        <w:spacing w:line="360" w:lineRule="auto"/>
        <w:ind w:firstLineChars="200" w:firstLine="480"/>
        <w:jc w:val="right"/>
        <w:rPr>
          <w:rFonts w:ascii="宋体" w:hAnsi="宋体" w:cs="宋体" w:hint="eastAsia"/>
          <w:sz w:val="24"/>
        </w:rPr>
      </w:pPr>
    </w:p>
    <w:p w:rsidR="00630960" w:rsidRDefault="00630960" w:rsidP="00630960">
      <w:pPr>
        <w:spacing w:line="360" w:lineRule="auto"/>
        <w:ind w:firstLineChars="200" w:firstLine="480"/>
        <w:jc w:val="right"/>
        <w:rPr>
          <w:rFonts w:ascii="宋体" w:hAnsi="宋体" w:cs="宋体" w:hint="eastAsia"/>
          <w:sz w:val="24"/>
        </w:rPr>
      </w:pPr>
    </w:p>
    <w:p w:rsidR="00630960" w:rsidRDefault="00630960" w:rsidP="00630960">
      <w:pPr>
        <w:spacing w:line="360" w:lineRule="auto"/>
        <w:ind w:firstLineChars="200" w:firstLine="480"/>
        <w:jc w:val="right"/>
        <w:rPr>
          <w:rFonts w:ascii="宋体" w:hAnsi="宋体" w:cs="宋体" w:hint="eastAsia"/>
          <w:sz w:val="24"/>
        </w:rPr>
      </w:pPr>
    </w:p>
    <w:p w:rsidR="00630960" w:rsidRDefault="00630960" w:rsidP="00630960">
      <w:pPr>
        <w:spacing w:line="360" w:lineRule="auto"/>
        <w:ind w:firstLineChars="200" w:firstLine="480"/>
        <w:jc w:val="right"/>
        <w:rPr>
          <w:rFonts w:ascii="宋体" w:hAnsi="宋体" w:cs="宋体" w:hint="eastAsia"/>
          <w:sz w:val="24"/>
        </w:rPr>
      </w:pPr>
    </w:p>
    <w:p w:rsidR="00630960" w:rsidRDefault="00630960" w:rsidP="00630960">
      <w:pPr>
        <w:spacing w:line="360" w:lineRule="auto"/>
        <w:ind w:firstLineChars="200" w:firstLine="480"/>
        <w:jc w:val="right"/>
        <w:rPr>
          <w:rFonts w:ascii="宋体" w:hAnsi="宋体" w:cs="宋体" w:hint="eastAsia"/>
          <w:sz w:val="24"/>
        </w:rPr>
      </w:pPr>
    </w:p>
    <w:p w:rsidR="00630960" w:rsidRDefault="00630960" w:rsidP="00630960">
      <w:pPr>
        <w:spacing w:line="360" w:lineRule="auto"/>
        <w:ind w:firstLineChars="200" w:firstLine="480"/>
        <w:jc w:val="right"/>
        <w:rPr>
          <w:rFonts w:ascii="宋体" w:hAnsi="宋体" w:cs="宋体" w:hint="eastAsia"/>
          <w:sz w:val="24"/>
        </w:rPr>
      </w:pPr>
    </w:p>
    <w:p w:rsidR="00630960" w:rsidRDefault="00630960" w:rsidP="00630960">
      <w:pPr>
        <w:spacing w:line="360" w:lineRule="auto"/>
        <w:ind w:firstLineChars="200" w:firstLine="480"/>
        <w:jc w:val="right"/>
        <w:rPr>
          <w:rFonts w:ascii="宋体" w:hAnsi="宋体" w:cs="宋体" w:hint="eastAsia"/>
          <w:sz w:val="24"/>
        </w:rPr>
      </w:pPr>
    </w:p>
    <w:p w:rsidR="00630960" w:rsidRDefault="00630960" w:rsidP="00630960">
      <w:pPr>
        <w:spacing w:line="360" w:lineRule="auto"/>
        <w:ind w:firstLineChars="200" w:firstLine="480"/>
        <w:jc w:val="right"/>
        <w:rPr>
          <w:rFonts w:ascii="宋体" w:hAnsi="宋体" w:cs="宋体" w:hint="eastAsia"/>
          <w:sz w:val="24"/>
        </w:rPr>
      </w:pPr>
    </w:p>
    <w:p w:rsidR="00630960" w:rsidRDefault="00630960" w:rsidP="00630960">
      <w:pPr>
        <w:spacing w:line="360" w:lineRule="auto"/>
        <w:ind w:firstLineChars="200" w:firstLine="480"/>
        <w:jc w:val="right"/>
        <w:rPr>
          <w:rFonts w:ascii="宋体" w:hAnsi="宋体" w:cs="宋体" w:hint="eastAsia"/>
          <w:sz w:val="24"/>
        </w:rPr>
      </w:pPr>
    </w:p>
    <w:p w:rsidR="00630960" w:rsidRDefault="00630960" w:rsidP="00630960">
      <w:pPr>
        <w:spacing w:line="360" w:lineRule="auto"/>
        <w:ind w:firstLineChars="200" w:firstLine="480"/>
        <w:jc w:val="right"/>
        <w:rPr>
          <w:rFonts w:ascii="宋体" w:hAnsi="宋体" w:cs="宋体" w:hint="eastAsia"/>
          <w:sz w:val="24"/>
        </w:rPr>
      </w:pPr>
    </w:p>
    <w:p w:rsidR="00630960" w:rsidRDefault="00630960" w:rsidP="00630960">
      <w:pPr>
        <w:spacing w:line="360" w:lineRule="auto"/>
        <w:ind w:firstLineChars="200" w:firstLine="480"/>
        <w:jc w:val="right"/>
        <w:rPr>
          <w:rFonts w:ascii="宋体" w:hAnsi="宋体" w:cs="宋体" w:hint="eastAsia"/>
          <w:sz w:val="24"/>
        </w:rPr>
      </w:pPr>
    </w:p>
    <w:p w:rsidR="00630960" w:rsidRDefault="00630960" w:rsidP="00630960">
      <w:pPr>
        <w:spacing w:line="360" w:lineRule="auto"/>
        <w:rPr>
          <w:rFonts w:ascii="宋体" w:hAnsi="宋体" w:cs="宋体"/>
          <w:sz w:val="24"/>
        </w:rPr>
      </w:pPr>
    </w:p>
    <w:p w:rsidR="00630960" w:rsidRDefault="00630960" w:rsidP="00630960">
      <w:pPr>
        <w:spacing w:line="360" w:lineRule="auto"/>
        <w:jc w:val="center"/>
        <w:rPr>
          <w:rFonts w:ascii="宋体" w:hAnsi="宋体" w:cs="宋体"/>
          <w:b/>
          <w:bCs/>
          <w:sz w:val="32"/>
          <w:szCs w:val="32"/>
        </w:rPr>
      </w:pPr>
      <w:r>
        <w:rPr>
          <w:rFonts w:ascii="宋体" w:hAnsi="宋体" w:cs="宋体" w:hint="eastAsia"/>
          <w:b/>
          <w:bCs/>
          <w:sz w:val="32"/>
          <w:szCs w:val="32"/>
        </w:rPr>
        <w:t>附件一  宜宾市清源水务集团有限公司招标采购文件资料费</w:t>
      </w:r>
    </w:p>
    <w:p w:rsidR="00630960" w:rsidRDefault="00630960" w:rsidP="00630960">
      <w:pPr>
        <w:spacing w:before="100" w:beforeAutospacing="1" w:after="100" w:afterAutospacing="1"/>
        <w:jc w:val="right"/>
        <w:rPr>
          <w:rFonts w:ascii="宋体" w:hAnsi="宋体" w:cs="宋体"/>
          <w:b/>
          <w:bCs/>
          <w:sz w:val="32"/>
          <w:szCs w:val="32"/>
        </w:rPr>
      </w:pPr>
      <w:r>
        <w:rPr>
          <w:rFonts w:ascii="宋体" w:hAnsi="宋体" w:cs="宋体" w:hint="eastAsia"/>
          <w:sz w:val="24"/>
        </w:rPr>
        <w:t>日期：2022年   月   日</w:t>
      </w:r>
    </w:p>
    <w:tbl>
      <w:tblPr>
        <w:tblW w:w="90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8"/>
        <w:gridCol w:w="3244"/>
        <w:gridCol w:w="4465"/>
      </w:tblGrid>
      <w:tr w:rsidR="00630960" w:rsidTr="002C5189">
        <w:trPr>
          <w:trHeight w:hRule="exact" w:val="567"/>
        </w:trPr>
        <w:tc>
          <w:tcPr>
            <w:tcW w:w="1309" w:type="dxa"/>
            <w:vAlign w:val="center"/>
          </w:tcPr>
          <w:p w:rsidR="00630960" w:rsidRDefault="00630960" w:rsidP="002C5189">
            <w:pPr>
              <w:jc w:val="center"/>
              <w:rPr>
                <w:rFonts w:ascii="宋体" w:hAnsi="宋体" w:cs="宋体"/>
                <w:sz w:val="24"/>
              </w:rPr>
            </w:pPr>
            <w:r>
              <w:rPr>
                <w:rFonts w:ascii="宋体" w:hAnsi="宋体" w:cs="宋体" w:hint="eastAsia"/>
                <w:sz w:val="24"/>
              </w:rPr>
              <w:t>项目名称</w:t>
            </w:r>
          </w:p>
        </w:tc>
        <w:tc>
          <w:tcPr>
            <w:tcW w:w="7708" w:type="dxa"/>
            <w:gridSpan w:val="2"/>
            <w:vAlign w:val="center"/>
          </w:tcPr>
          <w:p w:rsidR="00630960" w:rsidRDefault="00630960" w:rsidP="002C5189">
            <w:pPr>
              <w:rPr>
                <w:rFonts w:ascii="宋体" w:hAnsi="宋体" w:cs="宋体"/>
                <w:sz w:val="24"/>
              </w:rPr>
            </w:pPr>
            <w:r>
              <w:rPr>
                <w:rFonts w:ascii="宋体" w:hAnsi="宋体" w:cs="宋体" w:hint="eastAsia"/>
                <w:sz w:val="24"/>
              </w:rPr>
              <w:t>宜宾市清源水务集团有限公司【污水泵站PLC控制系统维护保养】项目</w:t>
            </w:r>
          </w:p>
        </w:tc>
      </w:tr>
      <w:tr w:rsidR="00630960" w:rsidTr="002C5189">
        <w:trPr>
          <w:trHeight w:hRule="exact" w:val="567"/>
        </w:trPr>
        <w:tc>
          <w:tcPr>
            <w:tcW w:w="1309" w:type="dxa"/>
            <w:vAlign w:val="center"/>
          </w:tcPr>
          <w:p w:rsidR="00630960" w:rsidRDefault="00630960" w:rsidP="002C5189">
            <w:pPr>
              <w:jc w:val="center"/>
              <w:rPr>
                <w:rFonts w:ascii="宋体" w:hAnsi="宋体" w:cs="宋体"/>
                <w:sz w:val="24"/>
              </w:rPr>
            </w:pPr>
            <w:r>
              <w:rPr>
                <w:rFonts w:ascii="宋体" w:hAnsi="宋体" w:cs="宋体" w:hint="eastAsia"/>
                <w:sz w:val="24"/>
              </w:rPr>
              <w:t>资料费</w:t>
            </w:r>
          </w:p>
        </w:tc>
        <w:tc>
          <w:tcPr>
            <w:tcW w:w="7708" w:type="dxa"/>
            <w:gridSpan w:val="2"/>
            <w:vAlign w:val="center"/>
          </w:tcPr>
          <w:p w:rsidR="00630960" w:rsidRDefault="00630960" w:rsidP="002C5189">
            <w:pPr>
              <w:jc w:val="left"/>
              <w:rPr>
                <w:rFonts w:ascii="宋体" w:hAnsi="宋体" w:cs="宋体"/>
                <w:sz w:val="24"/>
              </w:rPr>
            </w:pPr>
            <w:r>
              <w:rPr>
                <w:rFonts w:ascii="宋体" w:hAnsi="宋体" w:cs="宋体" w:hint="eastAsia"/>
                <w:sz w:val="24"/>
              </w:rPr>
              <w:t>￥100元（大写：人民币壹佰元整）</w:t>
            </w:r>
          </w:p>
        </w:tc>
      </w:tr>
      <w:tr w:rsidR="00630960" w:rsidTr="002C5189">
        <w:trPr>
          <w:trHeight w:hRule="exact" w:val="567"/>
        </w:trPr>
        <w:tc>
          <w:tcPr>
            <w:tcW w:w="1309" w:type="dxa"/>
            <w:vAlign w:val="center"/>
          </w:tcPr>
          <w:p w:rsidR="00630960" w:rsidRDefault="00630960" w:rsidP="002C5189">
            <w:pPr>
              <w:jc w:val="center"/>
              <w:rPr>
                <w:rFonts w:ascii="宋体" w:hAnsi="宋体" w:cs="宋体"/>
                <w:sz w:val="24"/>
              </w:rPr>
            </w:pPr>
            <w:r>
              <w:rPr>
                <w:rFonts w:ascii="宋体" w:hAnsi="宋体" w:cs="宋体" w:hint="eastAsia"/>
                <w:sz w:val="24"/>
              </w:rPr>
              <w:t>单位名称</w:t>
            </w:r>
          </w:p>
        </w:tc>
        <w:tc>
          <w:tcPr>
            <w:tcW w:w="7708" w:type="dxa"/>
            <w:gridSpan w:val="2"/>
            <w:vAlign w:val="center"/>
          </w:tcPr>
          <w:p w:rsidR="00630960" w:rsidRDefault="00630960" w:rsidP="002C5189">
            <w:pPr>
              <w:jc w:val="center"/>
              <w:rPr>
                <w:rFonts w:ascii="宋体" w:hAnsi="宋体" w:cs="宋体"/>
                <w:sz w:val="24"/>
                <w:u w:val="single"/>
              </w:rPr>
            </w:pPr>
            <w:r>
              <w:rPr>
                <w:rFonts w:ascii="宋体" w:hAnsi="宋体" w:cs="宋体" w:hint="eastAsia"/>
                <w:sz w:val="24"/>
                <w:u w:val="single"/>
              </w:rPr>
              <w:t xml:space="preserve">　                       （盖章）</w:t>
            </w:r>
          </w:p>
        </w:tc>
      </w:tr>
      <w:tr w:rsidR="00630960" w:rsidTr="002C5189">
        <w:trPr>
          <w:trHeight w:hRule="exact" w:val="567"/>
        </w:trPr>
        <w:tc>
          <w:tcPr>
            <w:tcW w:w="4550" w:type="dxa"/>
            <w:gridSpan w:val="2"/>
            <w:vAlign w:val="center"/>
          </w:tcPr>
          <w:p w:rsidR="00630960" w:rsidRDefault="00630960" w:rsidP="002C5189">
            <w:pPr>
              <w:rPr>
                <w:rFonts w:ascii="宋体" w:hAnsi="宋体" w:cs="宋体"/>
                <w:sz w:val="24"/>
              </w:rPr>
            </w:pPr>
            <w:r>
              <w:rPr>
                <w:rFonts w:ascii="宋体" w:hAnsi="宋体" w:cs="宋体" w:hint="eastAsia"/>
                <w:sz w:val="24"/>
              </w:rPr>
              <w:t xml:space="preserve">联系人：             </w:t>
            </w:r>
          </w:p>
        </w:tc>
        <w:tc>
          <w:tcPr>
            <w:tcW w:w="4467" w:type="dxa"/>
            <w:vAlign w:val="center"/>
          </w:tcPr>
          <w:p w:rsidR="00630960" w:rsidRDefault="00630960" w:rsidP="002C5189">
            <w:pPr>
              <w:rPr>
                <w:rFonts w:ascii="宋体" w:hAnsi="宋体" w:cs="宋体"/>
                <w:sz w:val="24"/>
              </w:rPr>
            </w:pPr>
            <w:r>
              <w:rPr>
                <w:rFonts w:ascii="宋体" w:hAnsi="宋体" w:cs="宋体" w:hint="eastAsia"/>
                <w:sz w:val="24"/>
              </w:rPr>
              <w:t>QQ：</w:t>
            </w:r>
          </w:p>
        </w:tc>
      </w:tr>
      <w:tr w:rsidR="00630960" w:rsidTr="002C5189">
        <w:trPr>
          <w:trHeight w:hRule="exact" w:val="567"/>
        </w:trPr>
        <w:tc>
          <w:tcPr>
            <w:tcW w:w="4555" w:type="dxa"/>
            <w:gridSpan w:val="2"/>
            <w:vAlign w:val="center"/>
          </w:tcPr>
          <w:p w:rsidR="00630960" w:rsidRDefault="00630960" w:rsidP="002C5189">
            <w:pPr>
              <w:rPr>
                <w:rFonts w:ascii="宋体" w:hAnsi="宋体" w:cs="宋体"/>
                <w:sz w:val="24"/>
              </w:rPr>
            </w:pPr>
            <w:r>
              <w:rPr>
                <w:rFonts w:ascii="宋体" w:hAnsi="宋体" w:cs="宋体" w:hint="eastAsia"/>
                <w:sz w:val="24"/>
              </w:rPr>
              <w:t>联系电话：</w:t>
            </w:r>
          </w:p>
        </w:tc>
        <w:tc>
          <w:tcPr>
            <w:tcW w:w="4462" w:type="dxa"/>
            <w:vAlign w:val="center"/>
          </w:tcPr>
          <w:p w:rsidR="00630960" w:rsidRDefault="00630960" w:rsidP="002C5189">
            <w:pPr>
              <w:rPr>
                <w:rFonts w:ascii="宋体" w:hAnsi="宋体" w:cs="宋体"/>
                <w:sz w:val="24"/>
              </w:rPr>
            </w:pPr>
            <w:r>
              <w:rPr>
                <w:rFonts w:ascii="宋体" w:hAnsi="宋体" w:cs="宋体" w:hint="eastAsia"/>
                <w:sz w:val="24"/>
              </w:rPr>
              <w:t>电子邮箱：</w:t>
            </w:r>
          </w:p>
        </w:tc>
      </w:tr>
      <w:tr w:rsidR="00630960" w:rsidTr="002C5189">
        <w:trPr>
          <w:trHeight w:hRule="exact" w:val="969"/>
        </w:trPr>
        <w:tc>
          <w:tcPr>
            <w:tcW w:w="9017" w:type="dxa"/>
            <w:gridSpan w:val="3"/>
            <w:vAlign w:val="center"/>
          </w:tcPr>
          <w:p w:rsidR="00630960" w:rsidRDefault="00630960" w:rsidP="002C5189">
            <w:pPr>
              <w:rPr>
                <w:rFonts w:ascii="宋体" w:hAnsi="宋体" w:cs="宋体"/>
                <w:sz w:val="24"/>
              </w:rPr>
            </w:pPr>
            <w:r>
              <w:rPr>
                <w:rFonts w:ascii="宋体" w:hAnsi="宋体" w:cs="宋体" w:hint="eastAsia"/>
                <w:sz w:val="24"/>
              </w:rPr>
              <w:t>注：无论采购过程和结果如何，此费用不退。</w:t>
            </w:r>
          </w:p>
          <w:p w:rsidR="00630960" w:rsidRDefault="00630960" w:rsidP="002C5189">
            <w:pPr>
              <w:rPr>
                <w:rFonts w:ascii="宋体" w:hAnsi="宋体" w:cs="宋体"/>
                <w:sz w:val="24"/>
              </w:rPr>
            </w:pPr>
          </w:p>
        </w:tc>
      </w:tr>
    </w:tbl>
    <w:p w:rsidR="00FC26ED" w:rsidRPr="00630960" w:rsidRDefault="00FC26ED"/>
    <w:sectPr w:rsidR="00FC26ED" w:rsidRPr="006309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6ED" w:rsidRDefault="00FC26ED" w:rsidP="00630960">
      <w:r>
        <w:separator/>
      </w:r>
    </w:p>
  </w:endnote>
  <w:endnote w:type="continuationSeparator" w:id="1">
    <w:p w:rsidR="00FC26ED" w:rsidRDefault="00FC26ED" w:rsidP="006309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6ED" w:rsidRDefault="00FC26ED" w:rsidP="00630960">
      <w:r>
        <w:separator/>
      </w:r>
    </w:p>
  </w:footnote>
  <w:footnote w:type="continuationSeparator" w:id="1">
    <w:p w:rsidR="00FC26ED" w:rsidRDefault="00FC26ED" w:rsidP="006309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0960"/>
    <w:rsid w:val="00630960"/>
    <w:rsid w:val="00FC26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96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096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30960"/>
    <w:rPr>
      <w:sz w:val="18"/>
      <w:szCs w:val="18"/>
    </w:rPr>
  </w:style>
  <w:style w:type="paragraph" w:styleId="a4">
    <w:name w:val="footer"/>
    <w:basedOn w:val="a"/>
    <w:link w:val="Char0"/>
    <w:uiPriority w:val="99"/>
    <w:semiHidden/>
    <w:unhideWhenUsed/>
    <w:rsid w:val="0063096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30960"/>
    <w:rPr>
      <w:sz w:val="18"/>
      <w:szCs w:val="18"/>
    </w:rPr>
  </w:style>
  <w:style w:type="character" w:styleId="a5">
    <w:name w:val="Hyperlink"/>
    <w:uiPriority w:val="99"/>
    <w:qFormat/>
    <w:rsid w:val="006309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yswztb@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420</Words>
  <Characters>2398</Characters>
  <Application>Microsoft Office Word</Application>
  <DocSecurity>0</DocSecurity>
  <Lines>19</Lines>
  <Paragraphs>5</Paragraphs>
  <ScaleCrop>false</ScaleCrop>
  <Company>P R C</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2022-06-21T01:37:00Z</dcterms:created>
  <dcterms:modified xsi:type="dcterms:W3CDTF">2022-06-21T01:37:00Z</dcterms:modified>
</cp:coreProperties>
</file>